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D30" w:rsidRDefault="003D5D30" w:rsidP="003D5D30">
      <w:pPr>
        <w:pStyle w:val="Kopfzeile"/>
      </w:pPr>
      <w:r>
        <w:rPr>
          <w:noProof/>
          <w:lang w:val="de-DE" w:eastAsia="de-DE"/>
        </w:rPr>
        <w:drawing>
          <wp:inline distT="0" distB="0" distL="0" distR="0">
            <wp:extent cx="5705475" cy="819150"/>
            <wp:effectExtent l="0" t="0" r="9525" b="0"/>
            <wp:docPr id="3" name="Grafik 3" descr="SFO18_banner_728x9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O18_banner_728x90p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5475" cy="819150"/>
                    </a:xfrm>
                    <a:prstGeom prst="rect">
                      <a:avLst/>
                    </a:prstGeom>
                    <a:noFill/>
                    <a:ln>
                      <a:noFill/>
                    </a:ln>
                  </pic:spPr>
                </pic:pic>
              </a:graphicData>
            </a:graphic>
          </wp:inline>
        </w:drawing>
      </w:r>
    </w:p>
    <w:p w:rsidR="003D5D30" w:rsidRDefault="003D5D30" w:rsidP="00617F16">
      <w:pPr>
        <w:spacing w:after="0" w:line="480" w:lineRule="auto"/>
        <w:rPr>
          <w:sz w:val="28"/>
          <w:szCs w:val="28"/>
        </w:rPr>
      </w:pPr>
    </w:p>
    <w:p w:rsidR="003D5D30" w:rsidRPr="002B4EE4" w:rsidRDefault="003D5D30" w:rsidP="003D5D30">
      <w:pPr>
        <w:tabs>
          <w:tab w:val="left" w:pos="8789"/>
        </w:tabs>
        <w:ind w:right="85"/>
        <w:jc w:val="both"/>
        <w:rPr>
          <w:rFonts w:cs="Arial"/>
          <w:b/>
          <w:sz w:val="28"/>
          <w:szCs w:val="28"/>
        </w:rPr>
      </w:pPr>
      <w:r w:rsidRPr="002B4EE4">
        <w:rPr>
          <w:rFonts w:cs="Arial"/>
          <w:b/>
          <w:sz w:val="28"/>
          <w:szCs w:val="28"/>
        </w:rPr>
        <w:t xml:space="preserve">M E D I E N </w:t>
      </w:r>
      <w:r>
        <w:rPr>
          <w:rFonts w:cs="Arial"/>
          <w:b/>
          <w:sz w:val="28"/>
          <w:szCs w:val="28"/>
        </w:rPr>
        <w:t>S E R V I C E</w:t>
      </w:r>
    </w:p>
    <w:p w:rsidR="003D5D30" w:rsidRPr="00014451" w:rsidRDefault="003D5D30" w:rsidP="003D5D30">
      <w:pPr>
        <w:spacing w:line="360" w:lineRule="auto"/>
        <w:jc w:val="both"/>
        <w:rPr>
          <w:b/>
          <w:i/>
          <w:sz w:val="28"/>
          <w:lang w:val="en-AU"/>
        </w:rPr>
      </w:pPr>
      <w:proofErr w:type="gramStart"/>
      <w:r w:rsidRPr="00014451">
        <w:rPr>
          <w:b/>
          <w:i/>
          <w:sz w:val="28"/>
          <w:lang w:val="en-AU"/>
        </w:rPr>
        <w:t>von</w:t>
      </w:r>
      <w:proofErr w:type="gramEnd"/>
      <w:r w:rsidRPr="00014451">
        <w:rPr>
          <w:b/>
          <w:i/>
          <w:sz w:val="28"/>
          <w:lang w:val="en-AU"/>
        </w:rPr>
        <w:t xml:space="preserve"> Reed Exhibitions </w:t>
      </w:r>
      <w:proofErr w:type="spellStart"/>
      <w:r w:rsidRPr="00014451">
        <w:rPr>
          <w:b/>
          <w:i/>
          <w:sz w:val="28"/>
          <w:lang w:val="en-AU"/>
        </w:rPr>
        <w:t>Messe</w:t>
      </w:r>
      <w:proofErr w:type="spellEnd"/>
      <w:r w:rsidRPr="00014451">
        <w:rPr>
          <w:b/>
          <w:i/>
          <w:sz w:val="28"/>
          <w:lang w:val="en-AU"/>
        </w:rPr>
        <w:t xml:space="preserve"> Wien</w:t>
      </w:r>
    </w:p>
    <w:p w:rsidR="003D5D30" w:rsidRDefault="003D5D30" w:rsidP="00617F16">
      <w:pPr>
        <w:spacing w:after="0" w:line="480" w:lineRule="auto"/>
        <w:rPr>
          <w:sz w:val="28"/>
          <w:szCs w:val="28"/>
        </w:rPr>
      </w:pPr>
    </w:p>
    <w:p w:rsidR="00617F16" w:rsidRDefault="00617F16" w:rsidP="00617F16">
      <w:pPr>
        <w:spacing w:after="0" w:line="480" w:lineRule="auto"/>
        <w:rPr>
          <w:sz w:val="28"/>
          <w:szCs w:val="28"/>
        </w:rPr>
      </w:pPr>
      <w:r>
        <w:rPr>
          <w:sz w:val="28"/>
          <w:szCs w:val="28"/>
        </w:rPr>
        <w:t>Einstimmiger Beschluss der FEEI-Foren und Einkaufskooperationen</w:t>
      </w:r>
    </w:p>
    <w:p w:rsidR="00617F16" w:rsidRDefault="00617F16" w:rsidP="00617F16">
      <w:pPr>
        <w:spacing w:after="0" w:line="480" w:lineRule="auto"/>
        <w:rPr>
          <w:b/>
          <w:sz w:val="28"/>
          <w:szCs w:val="28"/>
        </w:rPr>
      </w:pPr>
      <w:r>
        <w:rPr>
          <w:b/>
          <w:sz w:val="28"/>
          <w:szCs w:val="28"/>
        </w:rPr>
        <w:t>Neues Konzept der Elektrofachhandelstage wird 2019 fortgesetzt</w:t>
      </w:r>
    </w:p>
    <w:p w:rsidR="00617F16" w:rsidRDefault="00617F16" w:rsidP="00617F16">
      <w:pPr>
        <w:spacing w:after="0" w:line="360" w:lineRule="auto"/>
        <w:rPr>
          <w:b/>
          <w:sz w:val="28"/>
          <w:szCs w:val="28"/>
        </w:rPr>
      </w:pPr>
      <w:r>
        <w:rPr>
          <w:b/>
          <w:sz w:val="28"/>
          <w:szCs w:val="28"/>
        </w:rPr>
        <w:t xml:space="preserve">Termin </w:t>
      </w:r>
      <w:r w:rsidR="003201CC">
        <w:rPr>
          <w:b/>
          <w:sz w:val="28"/>
          <w:szCs w:val="28"/>
        </w:rPr>
        <w:t xml:space="preserve">2019 </w:t>
      </w:r>
      <w:r>
        <w:rPr>
          <w:b/>
          <w:sz w:val="28"/>
          <w:szCs w:val="28"/>
        </w:rPr>
        <w:t xml:space="preserve">im Design Center Linz fixiert: 27. und 28. September </w:t>
      </w:r>
    </w:p>
    <w:p w:rsidR="00617F16" w:rsidRDefault="00617F16" w:rsidP="00617F16">
      <w:pPr>
        <w:spacing w:after="0" w:line="360" w:lineRule="auto"/>
      </w:pPr>
    </w:p>
    <w:p w:rsidR="00617F16" w:rsidRDefault="001F15FA" w:rsidP="00617F16">
      <w:pPr>
        <w:spacing w:after="0" w:line="360" w:lineRule="auto"/>
        <w:jc w:val="both"/>
      </w:pPr>
      <w:r>
        <w:t>LINZ / WIEN (4</w:t>
      </w:r>
      <w:r w:rsidR="00617F16">
        <w:t xml:space="preserve">. Oktober 2019). </w:t>
      </w:r>
      <w:r>
        <w:t>–</w:t>
      </w:r>
      <w:r w:rsidR="00617F16">
        <w:t xml:space="preserve"> </w:t>
      </w:r>
      <w:r w:rsidR="00922E28">
        <w:t>Vergangenen Dienstag (Anm.: 2</w:t>
      </w:r>
      <w:bookmarkStart w:id="0" w:name="_GoBack"/>
      <w:bookmarkEnd w:id="0"/>
      <w:r>
        <w:t>. Oktober)</w:t>
      </w:r>
      <w:r w:rsidR="00617F16">
        <w:t xml:space="preserve"> tagten in Wien die Vertreter der Fachgruppen Haushalts-, Unterhaltungselektronik und Elektro-Kleingeräte sowie die Einkaufskooperationen Electronic Partner, </w:t>
      </w:r>
      <w:proofErr w:type="spellStart"/>
      <w:r w:rsidR="00617F16">
        <w:t>Euronics</w:t>
      </w:r>
      <w:proofErr w:type="spellEnd"/>
      <w:r w:rsidR="00617F16">
        <w:t xml:space="preserve"> und Expert</w:t>
      </w:r>
      <w:r w:rsidR="00617F16" w:rsidRPr="00617F16">
        <w:t xml:space="preserve"> </w:t>
      </w:r>
      <w:r w:rsidR="00617F16">
        <w:t>im Fachverband der Elektro- und Elektronikindustrie (FEEI). Auf der Agenda standen die Bewertung des Verlaufs der Premiere der vergangenen Elektrofachhandelstage (EFHT) im Design Center Linz (21. und 22. September d.J.) und die Zukunft dieser neuen offenen Kommunikations-, Informations- und Order-Plattform für den gesamten Elektro-Fachhandel.</w:t>
      </w:r>
    </w:p>
    <w:p w:rsidR="00617F16" w:rsidRDefault="00617F16" w:rsidP="00617F16">
      <w:pPr>
        <w:spacing w:after="0" w:line="360" w:lineRule="auto"/>
        <w:jc w:val="both"/>
      </w:pPr>
    </w:p>
    <w:p w:rsidR="00617F16" w:rsidRPr="00617F16" w:rsidRDefault="003201CC" w:rsidP="00617F16">
      <w:pPr>
        <w:spacing w:after="0" w:line="360" w:lineRule="auto"/>
        <w:jc w:val="both"/>
        <w:rPr>
          <w:b/>
        </w:rPr>
      </w:pPr>
      <w:r>
        <w:rPr>
          <w:b/>
        </w:rPr>
        <w:t>Smartes EFHT-Konzept war</w:t>
      </w:r>
      <w:r w:rsidR="00617F16" w:rsidRPr="00617F16">
        <w:rPr>
          <w:b/>
        </w:rPr>
        <w:t xml:space="preserve"> voller Erfolg</w:t>
      </w:r>
    </w:p>
    <w:p w:rsidR="00617F16" w:rsidRDefault="00617F16" w:rsidP="00617F16">
      <w:pPr>
        <w:spacing w:after="0" w:line="360" w:lineRule="auto"/>
        <w:jc w:val="both"/>
      </w:pPr>
      <w:r>
        <w:t>Die Sitzungsteilnehmer waren sich darin einig, dass die Elektrofachhandelstage 2018 im Design Center ein Erfolg gewesen sind und sowohl auf Seiten der Aussteller als auch der Fachbesucher durch die Bank positive Resonanz ausgelöst hatten. „Das neue Setup der neuen Branchenplattform mit zwei Veranstaltungstagen, der Septembertermin und die Tagesfolge Freitag und Samstag haben sich bestens bewährt“, fasst Dr. Manfred Müllner, Geschäftsführer-Stellvertreter des FEEI, die Einschätzung der Sitzungsteilnehmer zusammen. „Aus diesem Grund haben sich die Branchensprecher und Einkaufskooperationen einstimmig auf eine gemeinschaftliche Neuauflage der Elektrofachhandelstage im kommenden Jahr verständigt.“</w:t>
      </w:r>
    </w:p>
    <w:p w:rsidR="003D5D30" w:rsidRDefault="003D5D30" w:rsidP="00617F16">
      <w:pPr>
        <w:spacing w:after="0" w:line="360" w:lineRule="auto"/>
        <w:jc w:val="both"/>
      </w:pPr>
      <w:r>
        <w:rPr>
          <w:noProof/>
          <w:lang w:val="de-DE" w:eastAsia="de-DE"/>
        </w:rPr>
        <w:drawing>
          <wp:anchor distT="0" distB="0" distL="114300" distR="114300" simplePos="0" relativeHeight="251661312" behindDoc="0" locked="0" layoutInCell="1" allowOverlap="1">
            <wp:simplePos x="0" y="0"/>
            <wp:positionH relativeFrom="margin">
              <wp:posOffset>-71120</wp:posOffset>
            </wp:positionH>
            <wp:positionV relativeFrom="margin">
              <wp:posOffset>8282305</wp:posOffset>
            </wp:positionV>
            <wp:extent cx="2620645" cy="752475"/>
            <wp:effectExtent l="0" t="0" r="8255" b="9525"/>
            <wp:wrapSquare wrapText="bothSides"/>
            <wp:docPr id="6" name="Grafik 6" descr="RMW_veran_d_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MW_veran_d_72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064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5D30" w:rsidRDefault="003D5D30" w:rsidP="00617F16">
      <w:pPr>
        <w:spacing w:after="0" w:line="360" w:lineRule="auto"/>
        <w:jc w:val="both"/>
      </w:pPr>
    </w:p>
    <w:p w:rsidR="003D5D30" w:rsidRDefault="003D5D30" w:rsidP="00617F16">
      <w:pPr>
        <w:spacing w:after="0" w:line="360" w:lineRule="auto"/>
        <w:jc w:val="both"/>
      </w:pPr>
    </w:p>
    <w:p w:rsidR="00617F16" w:rsidRDefault="00617F16" w:rsidP="00617F16">
      <w:pPr>
        <w:spacing w:after="0" w:line="360" w:lineRule="auto"/>
        <w:jc w:val="both"/>
      </w:pPr>
    </w:p>
    <w:p w:rsidR="003201CC" w:rsidRPr="003201CC" w:rsidRDefault="003201CC" w:rsidP="00617F16">
      <w:pPr>
        <w:spacing w:after="0" w:line="360" w:lineRule="auto"/>
        <w:jc w:val="both"/>
        <w:rPr>
          <w:b/>
        </w:rPr>
      </w:pPr>
      <w:r w:rsidRPr="003201CC">
        <w:rPr>
          <w:b/>
        </w:rPr>
        <w:lastRenderedPageBreak/>
        <w:t>2019er-Termin fixiert</w:t>
      </w:r>
    </w:p>
    <w:p w:rsidR="00617F16" w:rsidRDefault="00617F16" w:rsidP="00617F16">
      <w:pPr>
        <w:spacing w:after="0" w:line="360" w:lineRule="auto"/>
        <w:jc w:val="both"/>
      </w:pPr>
      <w:r>
        <w:t xml:space="preserve">Wie Dietmar Eiden, themenverantwortlicher Managing </w:t>
      </w:r>
      <w:proofErr w:type="spellStart"/>
      <w:r>
        <w:t>Director</w:t>
      </w:r>
      <w:proofErr w:type="spellEnd"/>
      <w:r>
        <w:t xml:space="preserve"> bei Veranstalter Reed </w:t>
      </w:r>
      <w:proofErr w:type="spellStart"/>
      <w:r>
        <w:t>Exhibtions</w:t>
      </w:r>
      <w:proofErr w:type="spellEnd"/>
      <w:r>
        <w:t xml:space="preserve">, mitteilt, wurde auch der </w:t>
      </w:r>
      <w:r w:rsidR="003201CC">
        <w:t xml:space="preserve">nächste </w:t>
      </w:r>
      <w:r>
        <w:t xml:space="preserve">Termin bereits fixiert: „Die Elektrofachhandelstage werden am 27. und 28. September 2019, exakt zwei Wochen nach der Berliner IFA, im Design Center Linz stattfinden. Seitens Reed </w:t>
      </w:r>
      <w:proofErr w:type="spellStart"/>
      <w:r>
        <w:t>Exhibitions</w:t>
      </w:r>
      <w:proofErr w:type="spellEnd"/>
      <w:r>
        <w:t xml:space="preserve"> ist es uns ein Anliegen, den Fachforen und Einkaufsverbänden für die enge und produktive Zusammenarbeit sowie das Vertrauen zu danken.</w:t>
      </w:r>
      <w:r w:rsidR="004874CE">
        <w:t xml:space="preserve"> Hier sieht man</w:t>
      </w:r>
      <w:r>
        <w:t xml:space="preserve">, wie wichtig es ist, dass alle an einem Strang ziehen, sich Industrie, Großhandel, Gremien und Veranstalter in den Zielen und deren Verfolgung einig sind. Dann kann man auch </w:t>
      </w:r>
      <w:r w:rsidR="003201CC">
        <w:t xml:space="preserve">den Einzelhändler für einen Messebesuch begeistern. </w:t>
      </w:r>
      <w:r>
        <w:t xml:space="preserve">Wir werden als Veranstalter auch in Zukunft alles daransetzen, die Elektrofachhandelstage im Design Center Linz erfolgreich weiterzuentwickeln und als Eventhighlight der Branche </w:t>
      </w:r>
      <w:r w:rsidR="003201CC">
        <w:t xml:space="preserve">dauerhaft </w:t>
      </w:r>
      <w:r>
        <w:t>zu etablieren.“ (+++)</w:t>
      </w:r>
    </w:p>
    <w:p w:rsidR="003D5D30" w:rsidRDefault="003D5D30" w:rsidP="00617F16">
      <w:pPr>
        <w:spacing w:after="0" w:line="360" w:lineRule="auto"/>
        <w:jc w:val="both"/>
      </w:pPr>
    </w:p>
    <w:p w:rsidR="003D5D30" w:rsidRDefault="003D5D30" w:rsidP="003D5D30">
      <w:pPr>
        <w:spacing w:after="0"/>
        <w:ind w:right="-57"/>
        <w:rPr>
          <w:rFonts w:cs="Arial"/>
          <w:bCs/>
          <w:sz w:val="16"/>
          <w:szCs w:val="16"/>
        </w:rPr>
      </w:pPr>
      <w:r w:rsidRPr="00CB4560">
        <w:rPr>
          <w:rFonts w:cs="Arial"/>
          <w:bCs/>
          <w:sz w:val="16"/>
          <w:szCs w:val="16"/>
        </w:rPr>
        <w:t xml:space="preserve">*) Bei allen personenbezogenen Bezeichnungen gilt die gewählte Form in Ausführung des Art. 7 B-VG auf Frauen </w:t>
      </w:r>
      <w:r>
        <w:rPr>
          <w:rFonts w:cs="Arial"/>
          <w:bCs/>
          <w:sz w:val="16"/>
          <w:szCs w:val="16"/>
        </w:rPr>
        <w:br/>
        <w:t>u</w:t>
      </w:r>
      <w:r w:rsidRPr="00CB4560">
        <w:rPr>
          <w:rFonts w:cs="Arial"/>
          <w:bCs/>
          <w:sz w:val="16"/>
          <w:szCs w:val="16"/>
        </w:rPr>
        <w:t xml:space="preserve">nd Männer in gleicher Weise. </w:t>
      </w:r>
    </w:p>
    <w:p w:rsidR="003D5D30" w:rsidRDefault="003D5D30" w:rsidP="003D5D30">
      <w:pPr>
        <w:spacing w:after="0"/>
        <w:ind w:right="-57"/>
        <w:rPr>
          <w:rFonts w:cs="Arial"/>
          <w:bCs/>
          <w:sz w:val="16"/>
          <w:szCs w:val="16"/>
        </w:rPr>
      </w:pPr>
    </w:p>
    <w:p w:rsidR="003D5D30" w:rsidRPr="0098559D" w:rsidRDefault="003D5D30" w:rsidP="003D5D30">
      <w:pPr>
        <w:spacing w:after="0"/>
        <w:ind w:right="-57"/>
        <w:rPr>
          <w:rFonts w:cs="Arial"/>
          <w:bCs/>
          <w:sz w:val="16"/>
          <w:szCs w:val="16"/>
        </w:rPr>
      </w:pPr>
    </w:p>
    <w:p w:rsidR="003D5D30" w:rsidRPr="00251BDD" w:rsidRDefault="003D5D30" w:rsidP="003D5D30">
      <w:pPr>
        <w:spacing w:after="0" w:line="360" w:lineRule="auto"/>
        <w:jc w:val="both"/>
        <w:rPr>
          <w:rFonts w:cs="Arial"/>
          <w:sz w:val="16"/>
          <w:szCs w:val="16"/>
        </w:rPr>
      </w:pPr>
    </w:p>
    <w:p w:rsidR="003D5D30" w:rsidRPr="006010B0" w:rsidRDefault="003D5D30" w:rsidP="003D5D30">
      <w:pPr>
        <w:spacing w:line="360" w:lineRule="auto"/>
        <w:jc w:val="both"/>
      </w:pPr>
      <w:r>
        <w:rPr>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12700</wp:posOffset>
                </wp:positionV>
                <wp:extent cx="5572125" cy="708025"/>
                <wp:effectExtent l="0" t="0" r="28575" b="1587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708025"/>
                        </a:xfrm>
                        <a:prstGeom prst="rect">
                          <a:avLst/>
                        </a:prstGeom>
                        <a:solidFill>
                          <a:srgbClr val="DDDDDD"/>
                        </a:solidFill>
                        <a:ln w="9525">
                          <a:solidFill>
                            <a:srgbClr val="000000"/>
                          </a:solidFill>
                          <a:miter lim="800000"/>
                          <a:headEnd/>
                          <a:tailEnd/>
                        </a:ln>
                      </wps:spPr>
                      <wps:txbx>
                        <w:txbxContent>
                          <w:p w:rsidR="003D5D30" w:rsidRDefault="003D5D30" w:rsidP="003D5D30">
                            <w:pPr>
                              <w:spacing w:line="360" w:lineRule="auto"/>
                              <w:jc w:val="center"/>
                              <w:rPr>
                                <w:rFonts w:cs="Arial"/>
                                <w:b/>
                              </w:rPr>
                            </w:pPr>
                            <w:r w:rsidRPr="00367E52">
                              <w:rPr>
                                <w:rFonts w:cs="Arial"/>
                                <w:b/>
                                <w:u w:val="single"/>
                              </w:rPr>
                              <w:t>Wichtig:</w:t>
                            </w:r>
                            <w:r>
                              <w:rPr>
                                <w:rFonts w:cs="Arial"/>
                                <w:b/>
                              </w:rPr>
                              <w:t xml:space="preserve"> </w:t>
                            </w:r>
                            <w:r w:rsidRPr="00367E52">
                              <w:rPr>
                                <w:rFonts w:cs="Arial"/>
                                <w:b/>
                              </w:rPr>
                              <w:t>Presseinformationen und Fotos sind im Internet</w:t>
                            </w:r>
                            <w:r>
                              <w:rPr>
                                <w:rFonts w:cs="Arial"/>
                                <w:b/>
                              </w:rPr>
                              <w:t xml:space="preserve"> unter</w:t>
                            </w:r>
                          </w:p>
                          <w:p w:rsidR="003D5D30" w:rsidRPr="00921F95" w:rsidRDefault="009657D4" w:rsidP="003D5D30">
                            <w:pPr>
                              <w:spacing w:line="360" w:lineRule="auto"/>
                              <w:jc w:val="center"/>
                              <w:rPr>
                                <w:b/>
                              </w:rPr>
                            </w:pPr>
                            <w:hyperlink r:id="rId8" w:history="1">
                              <w:r w:rsidR="003D5D30" w:rsidRPr="00975724">
                                <w:rPr>
                                  <w:rStyle w:val="Hyperlink"/>
                                  <w:rFonts w:cs="Arial"/>
                                  <w:b/>
                                </w:rPr>
                                <w:t>www.elektrofachhandelstage.at</w:t>
                              </w:r>
                            </w:hyperlink>
                            <w:r w:rsidR="003D5D30">
                              <w:rPr>
                                <w:rFonts w:cs="Arial"/>
                                <w:b/>
                              </w:rPr>
                              <w:t xml:space="preserve"> </w:t>
                            </w:r>
                            <w:r w:rsidR="003D5D30">
                              <w:rPr>
                                <w:b/>
                              </w:rPr>
                              <w:t>abrufbar.</w:t>
                            </w:r>
                          </w:p>
                          <w:p w:rsidR="003D5D30" w:rsidRDefault="003D5D30" w:rsidP="003D5D30">
                            <w:pPr>
                              <w:pStyle w:val="Textkrper"/>
                              <w:spacing w:line="360" w:lineRule="auto"/>
                              <w:jc w:val="center"/>
                              <w:rPr>
                                <w:b/>
                                <w:sz w:val="22"/>
                              </w:rPr>
                            </w:pPr>
                          </w:p>
                          <w:p w:rsidR="003D5D30" w:rsidRDefault="003D5D30" w:rsidP="003D5D30">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7" o:spid="_x0000_s1026" type="#_x0000_t202" style="position:absolute;left:0;text-align:left;margin-left:.85pt;margin-top:1pt;width:438.75pt;height:5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" fillcolor="#ddd">
                <v:textbox>
                  <w:txbxContent>
                    <w:p w:rsidR="003D5D30" w:rsidRDefault="003D5D30" w:rsidP="003D5D30">
                      <w:pPr>
                        <w:spacing w:line="360" w:lineRule="auto"/>
                        <w:jc w:val="center"/>
                        <w:rPr>
                          <w:rFonts w:cs="Arial"/>
                          <w:b/>
                        </w:rPr>
                      </w:pPr>
                      <w:r w:rsidRPr="00367E52">
                        <w:rPr>
                          <w:rFonts w:cs="Arial"/>
                          <w:b/>
                          <w:u w:val="single"/>
                        </w:rPr>
                        <w:t>Wichtig:</w:t>
                      </w:r>
                      <w:r>
                        <w:rPr>
                          <w:rFonts w:cs="Arial"/>
                          <w:b/>
                        </w:rPr>
                        <w:t xml:space="preserve"> </w:t>
                      </w:r>
                      <w:r w:rsidRPr="00367E52">
                        <w:rPr>
                          <w:rFonts w:cs="Arial"/>
                          <w:b/>
                        </w:rPr>
                        <w:t>Presseinformationen und Fotos sind im Internet</w:t>
                      </w:r>
                      <w:r>
                        <w:rPr>
                          <w:rFonts w:cs="Arial"/>
                          <w:b/>
                        </w:rPr>
                        <w:t xml:space="preserve"> unter</w:t>
                      </w:r>
                    </w:p>
                    <w:p w:rsidR="003D5D30" w:rsidRPr="00921F95" w:rsidRDefault="003D5D30" w:rsidP="003D5D30">
                      <w:pPr>
                        <w:spacing w:line="360" w:lineRule="auto"/>
                        <w:jc w:val="center"/>
                        <w:rPr>
                          <w:b/>
                        </w:rPr>
                      </w:pPr>
                      <w:hyperlink r:id="rId9" w:history="1">
                        <w:r w:rsidRPr="00975724">
                          <w:rPr>
                            <w:rStyle w:val="Hyperlink"/>
                            <w:rFonts w:cs="Arial"/>
                            <w:b/>
                          </w:rPr>
                          <w:t>www.elektrofachhandelstage.at</w:t>
                        </w:r>
                      </w:hyperlink>
                      <w:r>
                        <w:rPr>
                          <w:rFonts w:cs="Arial"/>
                          <w:b/>
                        </w:rPr>
                        <w:t xml:space="preserve"> </w:t>
                      </w:r>
                      <w:r>
                        <w:rPr>
                          <w:b/>
                        </w:rPr>
                        <w:t>abrufbar.</w:t>
                      </w:r>
                    </w:p>
                    <w:p w:rsidR="003D5D30" w:rsidRDefault="003D5D30" w:rsidP="003D5D30">
                      <w:pPr>
                        <w:pStyle w:val="Textkrper"/>
                        <w:spacing w:line="360" w:lineRule="auto"/>
                        <w:jc w:val="center"/>
                        <w:rPr>
                          <w:b/>
                          <w:sz w:val="22"/>
                        </w:rPr>
                      </w:pPr>
                    </w:p>
                    <w:p w:rsidR="003D5D30" w:rsidRDefault="003D5D30" w:rsidP="003D5D30">
                      <w:pPr>
                        <w:spacing w:line="360" w:lineRule="auto"/>
                      </w:pPr>
                    </w:p>
                  </w:txbxContent>
                </v:textbox>
              </v:shape>
            </w:pict>
          </mc:Fallback>
        </mc:AlternateContent>
      </w:r>
    </w:p>
    <w:p w:rsidR="003D5D30" w:rsidRPr="006010B0" w:rsidRDefault="003D5D30" w:rsidP="003D5D30">
      <w:pPr>
        <w:spacing w:line="360" w:lineRule="auto"/>
        <w:jc w:val="both"/>
        <w:rPr>
          <w:rFonts w:cs="Arial"/>
          <w:u w:val="single"/>
        </w:rPr>
      </w:pPr>
    </w:p>
    <w:p w:rsidR="003D5D30" w:rsidRDefault="003D5D30" w:rsidP="00617F16">
      <w:pPr>
        <w:spacing w:after="0" w:line="360" w:lineRule="auto"/>
        <w:jc w:val="both"/>
      </w:pPr>
    </w:p>
    <w:p w:rsidR="003D5D30" w:rsidRDefault="003D5D30" w:rsidP="00617F16">
      <w:pPr>
        <w:spacing w:after="0" w:line="360" w:lineRule="auto"/>
        <w:jc w:val="both"/>
      </w:pPr>
    </w:p>
    <w:p w:rsidR="003D5D30" w:rsidRDefault="003D5D30" w:rsidP="003D5D30">
      <w:pPr>
        <w:tabs>
          <w:tab w:val="left" w:pos="8647"/>
        </w:tabs>
        <w:spacing w:after="0"/>
        <w:ind w:right="-57"/>
        <w:jc w:val="both"/>
        <w:outlineLvl w:val="0"/>
        <w:rPr>
          <w:rFonts w:cs="Arial"/>
          <w:b/>
        </w:rPr>
      </w:pPr>
      <w:r w:rsidRPr="003456EB">
        <w:rPr>
          <w:rFonts w:cs="Arial"/>
          <w:b/>
        </w:rPr>
        <w:t xml:space="preserve">Für weitere Informationen wenden Sie sich bitte an das Presse-Team von Reed </w:t>
      </w:r>
      <w:proofErr w:type="spellStart"/>
      <w:r w:rsidRPr="003456EB">
        <w:rPr>
          <w:rFonts w:cs="Arial"/>
          <w:b/>
        </w:rPr>
        <w:t>Exhibitions</w:t>
      </w:r>
      <w:proofErr w:type="spellEnd"/>
      <w:r w:rsidRPr="003456EB">
        <w:rPr>
          <w:rFonts w:cs="Arial"/>
          <w:b/>
        </w:rPr>
        <w:t>:</w:t>
      </w:r>
    </w:p>
    <w:p w:rsidR="003D5D30" w:rsidRPr="003456EB" w:rsidRDefault="003D5D30" w:rsidP="003D5D30">
      <w:pPr>
        <w:tabs>
          <w:tab w:val="left" w:pos="8647"/>
        </w:tabs>
        <w:spacing w:after="0"/>
        <w:ind w:right="-57"/>
        <w:jc w:val="both"/>
        <w:outlineLvl w:val="0"/>
        <w:rPr>
          <w:rFonts w:cs="Arial"/>
          <w:b/>
        </w:rPr>
      </w:pPr>
    </w:p>
    <w:tbl>
      <w:tblPr>
        <w:tblW w:w="0" w:type="auto"/>
        <w:tblLook w:val="04A0" w:firstRow="1" w:lastRow="0" w:firstColumn="1" w:lastColumn="0" w:noHBand="0" w:noVBand="1"/>
      </w:tblPr>
      <w:tblGrid>
        <w:gridCol w:w="4436"/>
      </w:tblGrid>
      <w:tr w:rsidR="003D5D30" w:rsidRPr="003456EB" w:rsidTr="00C70B62">
        <w:trPr>
          <w:trHeight w:val="973"/>
        </w:trPr>
        <w:tc>
          <w:tcPr>
            <w:tcW w:w="4436" w:type="dxa"/>
            <w:shd w:val="clear" w:color="auto" w:fill="auto"/>
          </w:tcPr>
          <w:p w:rsidR="003D5D30" w:rsidRPr="00F117CF" w:rsidRDefault="003D5D30" w:rsidP="00C70B62">
            <w:pPr>
              <w:tabs>
                <w:tab w:val="left" w:pos="8647"/>
              </w:tabs>
              <w:ind w:right="86"/>
              <w:rPr>
                <w:rFonts w:cs="Arial"/>
              </w:rPr>
            </w:pPr>
            <w:r w:rsidRPr="003456EB">
              <w:rPr>
                <w:rFonts w:cs="Arial"/>
                <w:u w:val="single"/>
              </w:rPr>
              <w:t>Leitung:</w:t>
            </w:r>
            <w:r w:rsidRPr="003456EB">
              <w:rPr>
                <w:rFonts w:cs="Arial"/>
              </w:rPr>
              <w:t xml:space="preserve">  Mag. Paul Hammerl</w:t>
            </w:r>
            <w:r w:rsidRPr="003456EB">
              <w:rPr>
                <w:rFonts w:cs="Arial"/>
              </w:rPr>
              <w:br/>
            </w:r>
            <w:proofErr w:type="spellStart"/>
            <w:r w:rsidRPr="003456EB">
              <w:rPr>
                <w:rFonts w:cs="Arial"/>
              </w:rPr>
              <w:t>Director</w:t>
            </w:r>
            <w:proofErr w:type="spellEnd"/>
            <w:r w:rsidRPr="003456EB">
              <w:rPr>
                <w:rFonts w:cs="Arial"/>
              </w:rPr>
              <w:t xml:space="preserve"> Brand PR</w:t>
            </w:r>
            <w:r w:rsidRPr="003456EB">
              <w:rPr>
                <w:rFonts w:cs="Arial"/>
              </w:rPr>
              <w:br/>
            </w:r>
            <w:r w:rsidRPr="003456EB">
              <w:rPr>
                <w:rFonts w:cs="Arial"/>
                <w:lang w:val="de-DE"/>
              </w:rPr>
              <w:t>Tel. +43 (0)662 4477 2400</w:t>
            </w:r>
            <w:r w:rsidRPr="003456EB">
              <w:rPr>
                <w:rFonts w:cs="Arial"/>
              </w:rPr>
              <w:br/>
              <w:t xml:space="preserve">E-Mail: </w:t>
            </w:r>
            <w:hyperlink r:id="rId10" w:history="1">
              <w:r w:rsidRPr="003456EB">
                <w:rPr>
                  <w:rStyle w:val="Hyperlink"/>
                  <w:rFonts w:cs="Arial"/>
                </w:rPr>
                <w:t>paul.hammerl@reedexpo.at</w:t>
              </w:r>
            </w:hyperlink>
            <w:r>
              <w:rPr>
                <w:rFonts w:cs="Arial"/>
              </w:rPr>
              <w:t xml:space="preserve"> </w:t>
            </w:r>
          </w:p>
          <w:p w:rsidR="003D5D30" w:rsidRPr="003456EB" w:rsidRDefault="003D5D30" w:rsidP="00C70B62">
            <w:pPr>
              <w:tabs>
                <w:tab w:val="left" w:pos="8647"/>
              </w:tabs>
              <w:ind w:right="86"/>
              <w:rPr>
                <w:rFonts w:cs="Arial"/>
                <w:lang w:val="de-DE"/>
              </w:rPr>
            </w:pPr>
            <w:r w:rsidRPr="003456EB">
              <w:rPr>
                <w:rFonts w:cs="Arial"/>
                <w:lang w:val="de-DE"/>
              </w:rPr>
              <w:t xml:space="preserve">Michelle Kreuzmann </w:t>
            </w:r>
            <w:r w:rsidRPr="003456EB">
              <w:rPr>
                <w:rFonts w:cs="Arial"/>
                <w:lang w:val="de-DE"/>
              </w:rPr>
              <w:br/>
            </w:r>
            <w:r w:rsidRPr="003456EB">
              <w:rPr>
                <w:rFonts w:cs="Arial"/>
              </w:rPr>
              <w:t>Junior PR Manager</w:t>
            </w:r>
            <w:r w:rsidRPr="003456EB">
              <w:rPr>
                <w:rFonts w:cs="Arial"/>
              </w:rPr>
              <w:br/>
              <w:t>Tel. +43 (0)1 727 20 2422</w:t>
            </w:r>
            <w:r w:rsidRPr="003456EB">
              <w:rPr>
                <w:rFonts w:cs="Arial"/>
              </w:rPr>
              <w:br/>
              <w:t xml:space="preserve">E-Mail: </w:t>
            </w:r>
            <w:hyperlink r:id="rId11" w:history="1">
              <w:r w:rsidRPr="003456EB">
                <w:rPr>
                  <w:rStyle w:val="Hyperlink"/>
                  <w:rFonts w:cs="Arial"/>
                </w:rPr>
                <w:t>michelle.kreuzmann@reedexpo.at</w:t>
              </w:r>
            </w:hyperlink>
          </w:p>
          <w:p w:rsidR="003D5D30" w:rsidRPr="003456EB" w:rsidRDefault="003D5D30" w:rsidP="00C70B62">
            <w:pPr>
              <w:tabs>
                <w:tab w:val="left" w:pos="8647"/>
              </w:tabs>
              <w:ind w:right="86"/>
              <w:rPr>
                <w:rFonts w:cs="Arial"/>
              </w:rPr>
            </w:pPr>
            <w:r w:rsidRPr="003456EB">
              <w:rPr>
                <w:rFonts w:cs="Arial"/>
              </w:rPr>
              <w:t>Hannah Jenke</w:t>
            </w:r>
            <w:r>
              <w:rPr>
                <w:rFonts w:cs="Arial"/>
              </w:rPr>
              <w:t>, BA</w:t>
            </w:r>
            <w:r w:rsidRPr="003456EB">
              <w:rPr>
                <w:rFonts w:cs="Arial"/>
              </w:rPr>
              <w:br/>
              <w:t>Junior PR Manager</w:t>
            </w:r>
            <w:r w:rsidRPr="003456EB">
              <w:rPr>
                <w:rFonts w:cs="Arial"/>
              </w:rPr>
              <w:br/>
              <w:t>Tel. +43 (0)1 727 20 2420</w:t>
            </w:r>
            <w:r w:rsidRPr="003456EB">
              <w:rPr>
                <w:rFonts w:cs="Arial"/>
              </w:rPr>
              <w:br/>
              <w:t xml:space="preserve">E-Mail: </w:t>
            </w:r>
            <w:hyperlink r:id="rId12" w:history="1">
              <w:r w:rsidRPr="003456EB">
                <w:rPr>
                  <w:rStyle w:val="Hyperlink"/>
                  <w:rFonts w:cs="Arial"/>
                </w:rPr>
                <w:t>hannah.jenke@reedexpo.at</w:t>
              </w:r>
            </w:hyperlink>
          </w:p>
        </w:tc>
      </w:tr>
    </w:tbl>
    <w:p w:rsidR="003D5D30" w:rsidRPr="00975724" w:rsidRDefault="003D5D30" w:rsidP="003D5D30">
      <w:pPr>
        <w:rPr>
          <w:rFonts w:cs="Arial"/>
          <w:b/>
          <w:bCs/>
          <w:color w:val="000000"/>
          <w:sz w:val="16"/>
          <w:szCs w:val="16"/>
        </w:rPr>
      </w:pPr>
      <w:r w:rsidRPr="00975724">
        <w:rPr>
          <w:noProof/>
          <w:lang w:val="de-DE" w:eastAsia="de-DE"/>
        </w:rPr>
        <w:drawing>
          <wp:inline distT="0" distB="0" distL="0" distR="0">
            <wp:extent cx="1704975" cy="590550"/>
            <wp:effectExtent l="0" t="0" r="9525" b="0"/>
            <wp:docPr id="2" name="Grafik 2" descr="Logo_RX_RG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RX_RGB_3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4975" cy="590550"/>
                    </a:xfrm>
                    <a:prstGeom prst="rect">
                      <a:avLst/>
                    </a:prstGeom>
                    <a:noFill/>
                    <a:ln>
                      <a:noFill/>
                    </a:ln>
                  </pic:spPr>
                </pic:pic>
              </a:graphicData>
            </a:graphic>
          </wp:inline>
        </w:drawing>
      </w:r>
    </w:p>
    <w:p w:rsidR="003D5D30" w:rsidRPr="00975724" w:rsidRDefault="003D5D30" w:rsidP="003D5D30">
      <w:pPr>
        <w:rPr>
          <w:rFonts w:cs="Arial"/>
          <w:b/>
          <w:bCs/>
          <w:color w:val="000000"/>
          <w:sz w:val="16"/>
          <w:szCs w:val="16"/>
        </w:rPr>
      </w:pPr>
      <w:r w:rsidRPr="00975724">
        <w:rPr>
          <w:rFonts w:cs="Arial"/>
          <w:b/>
          <w:bCs/>
          <w:color w:val="000000"/>
          <w:sz w:val="16"/>
          <w:szCs w:val="16"/>
        </w:rPr>
        <w:t>Wir verbinden Menschen mit Kontakten, Wissen und Emotionen</w:t>
      </w:r>
    </w:p>
    <w:p w:rsidR="003D5D30" w:rsidRDefault="00895C7A" w:rsidP="00617F16">
      <w:pPr>
        <w:spacing w:after="0" w:line="360" w:lineRule="auto"/>
        <w:jc w:val="both"/>
      </w:pPr>
      <w:r>
        <w:rPr>
          <w:noProof/>
          <w:lang w:val="de-DE" w:eastAsia="de-DE"/>
        </w:rPr>
        <w:lastRenderedPageBreak/>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0</wp:posOffset>
                </wp:positionV>
                <wp:extent cx="5734050" cy="1133475"/>
                <wp:effectExtent l="0" t="0" r="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33475"/>
                        </a:xfrm>
                        <a:prstGeom prst="rect">
                          <a:avLst/>
                        </a:prstGeom>
                        <a:solidFill>
                          <a:srgbClr val="FFFFFF"/>
                        </a:solidFill>
                        <a:ln w="9525">
                          <a:noFill/>
                          <a:miter lim="800000"/>
                          <a:headEnd/>
                          <a:tailEnd/>
                        </a:ln>
                      </wps:spPr>
                      <wps:txbx>
                        <w:txbxContent>
                          <w:p w:rsidR="00895C7A" w:rsidRDefault="00895C7A">
                            <w:r>
                              <w:rPr>
                                <w:noProof/>
                                <w:lang w:val="de-DE" w:eastAsia="de-DE"/>
                              </w:rPr>
                              <w:drawing>
                                <wp:inline distT="0" distB="0" distL="0" distR="0" wp14:anchorId="1051CEC5" wp14:editId="4449A7BB">
                                  <wp:extent cx="5542280" cy="715010"/>
                                  <wp:effectExtent l="0" t="0" r="1270" b="8890"/>
                                  <wp:docPr id="8" name="Grafik 8" descr="http://image.reedexpo-email.com/lib/fe601570716d04747017/m/1/RX18_logoleiste_sponsoren_Wien.png"/>
                                  <wp:cNvGraphicFramePr/>
                                  <a:graphic xmlns:a="http://schemas.openxmlformats.org/drawingml/2006/main">
                                    <a:graphicData uri="http://schemas.openxmlformats.org/drawingml/2006/picture">
                                      <pic:pic xmlns:pic="http://schemas.openxmlformats.org/drawingml/2006/picture">
                                        <pic:nvPicPr>
                                          <pic:cNvPr id="4" name="Grafik 4" descr="http://image.reedexpo-email.com/lib/fe601570716d04747017/m/1/RX18_logoleiste_sponsoren_Wien.pn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42280" cy="7150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400.3pt;margin-top:0;width:451.5pt;height:89.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" stroked="f">
                <v:textbox>
                  <w:txbxContent>
                    <w:p w:rsidR="00895C7A" w:rsidRDefault="00895C7A">
                      <w:r>
                        <w:rPr>
                          <w:noProof/>
                          <w:lang w:val="de-DE" w:eastAsia="de-DE"/>
                        </w:rPr>
                        <w:drawing>
                          <wp:inline distT="0" distB="0" distL="0" distR="0" wp14:anchorId="1051CEC5" wp14:editId="4449A7BB">
                            <wp:extent cx="5542280" cy="715010"/>
                            <wp:effectExtent l="0" t="0" r="1270" b="8890"/>
                            <wp:docPr id="8" name="Grafik 8" descr="http://image.reedexpo-email.com/lib/fe601570716d04747017/m/1/RX18_logoleiste_sponsoren_Wien.png"/>
                            <wp:cNvGraphicFramePr/>
                            <a:graphic xmlns:a="http://schemas.openxmlformats.org/drawingml/2006/main">
                              <a:graphicData uri="http://schemas.openxmlformats.org/drawingml/2006/picture">
                                <pic:pic xmlns:pic="http://schemas.openxmlformats.org/drawingml/2006/picture">
                                  <pic:nvPicPr>
                                    <pic:cNvPr id="4" name="Grafik 4" descr="http://image.reedexpo-email.com/lib/fe601570716d04747017/m/1/RX18_logoleiste_sponsoren_Wien.pn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42280" cy="715010"/>
                                    </a:xfrm>
                                    <a:prstGeom prst="rect">
                                      <a:avLst/>
                                    </a:prstGeom>
                                    <a:noFill/>
                                    <a:ln>
                                      <a:noFill/>
                                    </a:ln>
                                  </pic:spPr>
                                </pic:pic>
                              </a:graphicData>
                            </a:graphic>
                          </wp:inline>
                        </w:drawing>
                      </w:r>
                    </w:p>
                  </w:txbxContent>
                </v:textbox>
                <w10:wrap type="square" anchorx="margin"/>
              </v:shape>
            </w:pict>
          </mc:Fallback>
        </mc:AlternateContent>
      </w:r>
    </w:p>
    <w:sectPr w:rsidR="003D5D30">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7D4" w:rsidRDefault="009657D4" w:rsidP="003D5D30">
      <w:pPr>
        <w:spacing w:after="0" w:line="240" w:lineRule="auto"/>
      </w:pPr>
      <w:r>
        <w:separator/>
      </w:r>
    </w:p>
  </w:endnote>
  <w:endnote w:type="continuationSeparator" w:id="0">
    <w:p w:rsidR="009657D4" w:rsidRDefault="009657D4" w:rsidP="003D5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7D4" w:rsidRDefault="009657D4" w:rsidP="003D5D30">
      <w:pPr>
        <w:spacing w:after="0" w:line="240" w:lineRule="auto"/>
      </w:pPr>
      <w:r>
        <w:separator/>
      </w:r>
    </w:p>
  </w:footnote>
  <w:footnote w:type="continuationSeparator" w:id="0">
    <w:p w:rsidR="009657D4" w:rsidRDefault="009657D4" w:rsidP="003D5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D30" w:rsidRDefault="003D5D30" w:rsidP="003D5D30">
    <w:pPr>
      <w:pStyle w:val="Kopfzeile"/>
    </w:pPr>
  </w:p>
  <w:p w:rsidR="003D5D30" w:rsidRDefault="003D5D3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16"/>
    <w:rsid w:val="00075475"/>
    <w:rsid w:val="001F15FA"/>
    <w:rsid w:val="003201CC"/>
    <w:rsid w:val="003D5D30"/>
    <w:rsid w:val="004874CE"/>
    <w:rsid w:val="00617F16"/>
    <w:rsid w:val="00895C7A"/>
    <w:rsid w:val="00922E28"/>
    <w:rsid w:val="0095639F"/>
    <w:rsid w:val="009657D4"/>
    <w:rsid w:val="00D555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F85A6"/>
  <w15:chartTrackingRefBased/>
  <w15:docId w15:val="{5CA24E43-4888-4342-9F0C-5EDD08F2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7F16"/>
    <w:pPr>
      <w:spacing w:line="256" w:lineRule="auto"/>
    </w:pPr>
    <w:rPr>
      <w:rFonts w:ascii="Arial" w:hAnsi="Arial"/>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5D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5D30"/>
    <w:rPr>
      <w:rFonts w:ascii="Arial" w:hAnsi="Arial"/>
      <w:lang w:val="de-AT"/>
    </w:rPr>
  </w:style>
  <w:style w:type="paragraph" w:styleId="Fuzeile">
    <w:name w:val="footer"/>
    <w:basedOn w:val="Standard"/>
    <w:link w:val="FuzeileZchn"/>
    <w:uiPriority w:val="99"/>
    <w:unhideWhenUsed/>
    <w:rsid w:val="003D5D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5D30"/>
    <w:rPr>
      <w:rFonts w:ascii="Arial" w:hAnsi="Arial"/>
      <w:lang w:val="de-AT"/>
    </w:rPr>
  </w:style>
  <w:style w:type="character" w:styleId="Hyperlink">
    <w:name w:val="Hyperlink"/>
    <w:uiPriority w:val="99"/>
    <w:unhideWhenUsed/>
    <w:rsid w:val="003D5D30"/>
    <w:rPr>
      <w:color w:val="0563C1"/>
      <w:u w:val="single"/>
    </w:rPr>
  </w:style>
  <w:style w:type="paragraph" w:styleId="Textkrper">
    <w:name w:val="Body Text"/>
    <w:basedOn w:val="Standard"/>
    <w:link w:val="TextkrperZchn"/>
    <w:rsid w:val="003D5D30"/>
    <w:pPr>
      <w:spacing w:after="0" w:line="240" w:lineRule="auto"/>
    </w:pPr>
    <w:rPr>
      <w:rFonts w:eastAsia="Times New Roman" w:cs="Times New Roman"/>
      <w:sz w:val="24"/>
      <w:szCs w:val="20"/>
      <w:lang w:eastAsia="de-DE"/>
    </w:rPr>
  </w:style>
  <w:style w:type="character" w:customStyle="1" w:styleId="TextkrperZchn">
    <w:name w:val="Textkörper Zchn"/>
    <w:basedOn w:val="Absatz-Standardschriftart"/>
    <w:link w:val="Textkrper"/>
    <w:rsid w:val="003D5D30"/>
    <w:rPr>
      <w:rFonts w:ascii="Arial" w:eastAsia="Times New Roman" w:hAnsi="Arial" w:cs="Times New Roman"/>
      <w:sz w:val="24"/>
      <w:szCs w:val="20"/>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6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ktrofachhandelstage.at/de.html"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hannah.jenke@reedexpo.a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michelle.kreuzmann@reedexpo.at" TargetMode="External"/><Relationship Id="rId5" Type="http://schemas.openxmlformats.org/officeDocument/2006/relationships/endnotes" Target="endnotes.xml"/><Relationship Id="rId15" Type="http://schemas.openxmlformats.org/officeDocument/2006/relationships/image" Target="media/image40.png"/><Relationship Id="rId10" Type="http://schemas.openxmlformats.org/officeDocument/2006/relationships/hyperlink" Target="mailto:paul.hammerl@reedexpo.at" TargetMode="External"/><Relationship Id="rId4" Type="http://schemas.openxmlformats.org/officeDocument/2006/relationships/footnotes" Target="footnotes.xml"/><Relationship Id="rId9" Type="http://schemas.openxmlformats.org/officeDocument/2006/relationships/hyperlink" Target="https://www.elektrofachhandelstage.at/de.html" TargetMode="External"/><Relationship Id="rId1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2833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Hammerl, Paul (RX)</dc:creator>
  <cp:keywords/>
  <dc:description/>
  <cp:lastModifiedBy>Lettner, Tanja (RX)</cp:lastModifiedBy>
  <cp:revision>7</cp:revision>
  <dcterms:created xsi:type="dcterms:W3CDTF">2018-10-03T16:41:00Z</dcterms:created>
  <dcterms:modified xsi:type="dcterms:W3CDTF">2018-10-04T07:21:00Z</dcterms:modified>
</cp:coreProperties>
</file>